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567DB1AF" w:rsidR="00866FA8" w:rsidRDefault="003A0F21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Onondaga Community College 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250E0E5A" w:rsidR="00B013D3" w:rsidRPr="00645D70" w:rsidRDefault="00B013D3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 w:rsidRPr="00645D70">
        <w:rPr>
          <w:rFonts w:ascii="Calibri" w:hAnsi="Calibri" w:cs="Calibri"/>
          <w:color w:val="4F81BD" w:themeColor="accent1"/>
          <w:sz w:val="22"/>
          <w:szCs w:val="22"/>
        </w:rPr>
        <w:t>2023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2CF89AAB" w:rsidR="00B013D3" w:rsidRPr="00967D93" w:rsidRDefault="00B013D3" w:rsidP="00C46F14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The data applies to students experiencing the program in academic year 2022-2023</w:t>
      </w:r>
      <w:r w:rsidR="007045BA">
        <w:rPr>
          <w:rFonts w:ascii="Calibri" w:hAnsi="Calibri" w:cs="Calibri"/>
          <w:sz w:val="22"/>
          <w:szCs w:val="22"/>
        </w:rPr>
        <w:t xml:space="preserve">. </w:t>
      </w:r>
      <w:bookmarkStart w:id="0" w:name="_Hlk137452739"/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fall 2022 through </w:t>
      </w:r>
      <w:r w:rsidR="00967D93" w:rsidRPr="00967D93">
        <w:rPr>
          <w:rFonts w:ascii="Calibri" w:hAnsi="Calibri" w:cs="Calibri"/>
          <w:color w:val="4F81BD" w:themeColor="accent1"/>
          <w:sz w:val="22"/>
          <w:szCs w:val="22"/>
        </w:rPr>
        <w:t>August</w:t>
      </w:r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 2023.)</w:t>
      </w:r>
    </w:p>
    <w:bookmarkEnd w:id="0"/>
    <w:p w14:paraId="6BE948E7" w14:textId="44539461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gramStart"/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proofErr w:type="gramEnd"/>
      <w:r w:rsidRPr="008D15D7">
        <w:rPr>
          <w:rFonts w:ascii="Calibri" w:hAnsi="Calibri" w:cs="Calibri"/>
          <w:sz w:val="22"/>
          <w:szCs w:val="22"/>
        </w:rPr>
        <w:t>). Include the total number of wee</w:t>
      </w:r>
      <w:r w:rsidR="007045BA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excluding breaks:  </w:t>
      </w:r>
      <w:r w:rsidRPr="007E7230">
        <w:rPr>
          <w:rFonts w:ascii="Calibri" w:hAnsi="Calibri" w:cs="Calibri"/>
          <w:sz w:val="22"/>
          <w:szCs w:val="22"/>
          <w:u w:val="single"/>
        </w:rPr>
        <w:t>____</w:t>
      </w:r>
      <w:r w:rsidR="007E7230" w:rsidRPr="007E7230">
        <w:rPr>
          <w:rFonts w:ascii="Calibri" w:hAnsi="Calibri" w:cs="Calibri"/>
          <w:sz w:val="22"/>
          <w:szCs w:val="22"/>
          <w:u w:val="single"/>
        </w:rPr>
        <w:t>72</w:t>
      </w:r>
      <w:r w:rsidRPr="008D15D7">
        <w:rPr>
          <w:rFonts w:ascii="Calibri" w:hAnsi="Calibri" w:cs="Calibri"/>
          <w:sz w:val="22"/>
          <w:szCs w:val="22"/>
        </w:rPr>
        <w:t>______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including breaks: </w:t>
      </w:r>
      <w:r w:rsidRPr="007E7230">
        <w:rPr>
          <w:rFonts w:ascii="Calibri" w:hAnsi="Calibri" w:cs="Calibri"/>
          <w:sz w:val="22"/>
          <w:szCs w:val="22"/>
          <w:u w:val="single"/>
        </w:rPr>
        <w:t>___</w:t>
      </w:r>
      <w:r w:rsidR="007E7230" w:rsidRPr="007E7230">
        <w:rPr>
          <w:rFonts w:ascii="Calibri" w:hAnsi="Calibri" w:cs="Calibri"/>
          <w:sz w:val="22"/>
          <w:szCs w:val="22"/>
          <w:u w:val="single"/>
        </w:rPr>
        <w:t>101</w:t>
      </w:r>
      <w:r w:rsidRPr="008D15D7">
        <w:rPr>
          <w:rFonts w:ascii="Calibri" w:hAnsi="Calibri" w:cs="Calibri"/>
          <w:sz w:val="22"/>
          <w:szCs w:val="22"/>
        </w:rPr>
        <w:t>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5570158B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967D93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proofErr w:type="spellStart"/>
      <w:r w:rsidR="007E7230" w:rsidRPr="007E7230">
        <w:rPr>
          <w:rFonts w:ascii="Calibri" w:hAnsi="Calibri" w:cs="Calibri"/>
          <w:b/>
          <w:sz w:val="22"/>
          <w:szCs w:val="22"/>
          <w:u w:val="single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14F15B9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91BEF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05985B31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2022-2023 academic year. </w:t>
      </w:r>
      <w:r w:rsidRPr="007045BA">
        <w:rPr>
          <w:rFonts w:ascii="Calibri" w:hAnsi="Calibri" w:cs="Calibri"/>
          <w:b/>
          <w:bCs/>
          <w:sz w:val="22"/>
          <w:szCs w:val="22"/>
        </w:rPr>
        <w:t>Annual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costs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are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estimates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and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subject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to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increases.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Students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should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contact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the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program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for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further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information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related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 xml:space="preserve">to </w:t>
      </w:r>
      <w:proofErr w:type="gramStart"/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  <w:proofErr w:type="gramEnd"/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36BAEFCC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23986E84" w:rsidR="00D36374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5,190.00</w:t>
            </w:r>
          </w:p>
        </w:tc>
        <w:tc>
          <w:tcPr>
            <w:tcW w:w="1440" w:type="dxa"/>
          </w:tcPr>
          <w:p w14:paraId="6C9072B4" w14:textId="3601EDB1" w:rsidR="00D36374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7,050.00</w:t>
            </w:r>
          </w:p>
        </w:tc>
        <w:tc>
          <w:tcPr>
            <w:tcW w:w="1350" w:type="dxa"/>
          </w:tcPr>
          <w:p w14:paraId="7C8D57E7" w14:textId="0C63F8CE" w:rsidR="00D36374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12,240.00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18DCBF8D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w w:val="85"/>
              </w:rPr>
              <w:t xml:space="preserve"> or Out-of-state student:</w:t>
            </w:r>
          </w:p>
        </w:tc>
        <w:tc>
          <w:tcPr>
            <w:tcW w:w="1440" w:type="dxa"/>
          </w:tcPr>
          <w:p w14:paraId="19644253" w14:textId="01ED729D" w:rsidR="00D36374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10,380.00</w:t>
            </w:r>
          </w:p>
        </w:tc>
        <w:tc>
          <w:tcPr>
            <w:tcW w:w="1440" w:type="dxa"/>
          </w:tcPr>
          <w:p w14:paraId="36512AE4" w14:textId="2EACE0B6" w:rsidR="00D36374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14,100.00</w:t>
            </w:r>
          </w:p>
        </w:tc>
        <w:tc>
          <w:tcPr>
            <w:tcW w:w="1350" w:type="dxa"/>
          </w:tcPr>
          <w:p w14:paraId="62E74445" w14:textId="3535AAFF" w:rsidR="00D36374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24,480.00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2BCF984F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5612DA00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proofErr w:type="gramStart"/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</w:t>
            </w:r>
            <w:proofErr w:type="gramEnd"/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391753A8" w:rsidR="006C1907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700.00</w:t>
            </w:r>
          </w:p>
        </w:tc>
        <w:tc>
          <w:tcPr>
            <w:tcW w:w="1440" w:type="dxa"/>
          </w:tcPr>
          <w:p w14:paraId="5A344C16" w14:textId="08727321" w:rsidR="006C1907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896.00</w:t>
            </w:r>
          </w:p>
        </w:tc>
        <w:tc>
          <w:tcPr>
            <w:tcW w:w="1350" w:type="dxa"/>
          </w:tcPr>
          <w:p w14:paraId="4BA9C89E" w14:textId="77777777" w:rsidR="006C1907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1,596.00</w:t>
            </w:r>
          </w:p>
          <w:p w14:paraId="2357D923" w14:textId="2F9A4084" w:rsidR="00B06724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2A296182" w:rsidR="006C1907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1,</w:t>
            </w:r>
            <w:r w:rsidR="007B55F7">
              <w:rPr>
                <w:rFonts w:ascii="Calibri" w:hAnsi="Calibri" w:cs="Calibri"/>
                <w:b/>
              </w:rPr>
              <w:t>951.00</w:t>
            </w:r>
          </w:p>
        </w:tc>
        <w:tc>
          <w:tcPr>
            <w:tcW w:w="1440" w:type="dxa"/>
          </w:tcPr>
          <w:p w14:paraId="68F5F865" w14:textId="69B76905" w:rsidR="006C1907" w:rsidRDefault="007B55F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1367.00</w:t>
            </w:r>
          </w:p>
        </w:tc>
        <w:tc>
          <w:tcPr>
            <w:tcW w:w="1350" w:type="dxa"/>
          </w:tcPr>
          <w:p w14:paraId="55C6805F" w14:textId="396FD6D0" w:rsidR="00B06724" w:rsidRDefault="007B55F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3318.00</w:t>
            </w:r>
          </w:p>
          <w:p w14:paraId="3F4729BC" w14:textId="5E6B4F1A" w:rsidR="002E0DDF" w:rsidRDefault="002E0D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</w:t>
            </w:r>
            <w:proofErr w:type="gramStart"/>
            <w:r>
              <w:rPr>
                <w:rFonts w:ascii="Calibri" w:hAnsi="Calibri" w:cs="Calibri"/>
                <w:w w:val="90"/>
              </w:rPr>
              <w:t xml:space="preserve">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550AE02E" w14:textId="77777777" w:rsidR="006C1907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6,973.00 or</w:t>
            </w:r>
          </w:p>
          <w:p w14:paraId="006EFDCE" w14:textId="0C97844C" w:rsidR="00B06724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12,163.00 </w:t>
            </w:r>
          </w:p>
        </w:tc>
        <w:tc>
          <w:tcPr>
            <w:tcW w:w="1440" w:type="dxa"/>
          </w:tcPr>
          <w:p w14:paraId="7BB20CE6" w14:textId="38399E6A" w:rsidR="006C1907" w:rsidRDefault="002E0D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9,008</w:t>
            </w:r>
            <w:r w:rsidR="00B06724">
              <w:rPr>
                <w:rFonts w:ascii="Calibri" w:hAnsi="Calibri" w:cs="Calibri"/>
                <w:b/>
              </w:rPr>
              <w:t>.00 or</w:t>
            </w:r>
          </w:p>
          <w:p w14:paraId="3D0B76BE" w14:textId="1011676C" w:rsidR="00B06724" w:rsidRDefault="00B067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2E0DDF">
              <w:rPr>
                <w:rFonts w:ascii="Calibri" w:hAnsi="Calibri" w:cs="Calibri"/>
                <w:b/>
              </w:rPr>
              <w:t>6,05</w:t>
            </w:r>
            <w:r>
              <w:rPr>
                <w:rFonts w:ascii="Calibri" w:hAnsi="Calibri" w:cs="Calibri"/>
                <w:b/>
              </w:rPr>
              <w:t>8.00</w:t>
            </w:r>
          </w:p>
        </w:tc>
        <w:tc>
          <w:tcPr>
            <w:tcW w:w="1350" w:type="dxa"/>
          </w:tcPr>
          <w:p w14:paraId="7BD7259F" w14:textId="0ECB1D1F" w:rsidR="006C1907" w:rsidRDefault="002E0D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15,981.00 or 28,221.00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69548201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967D93">
        <w:rPr>
          <w:spacing w:val="-3"/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proofErr w:type="gramStart"/>
      <w:r w:rsidRPr="008D15D7">
        <w:rPr>
          <w:sz w:val="22"/>
          <w:szCs w:val="22"/>
        </w:rPr>
        <w:t>for</w:t>
      </w:r>
      <w:proofErr w:type="gramEnd"/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8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1460BF02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? </w:t>
      </w:r>
      <w:r w:rsidRPr="000E0FE2">
        <w:rPr>
          <w:rFonts w:ascii="Calibri" w:hAnsi="Calibri" w:cs="Calibri"/>
          <w:bCs/>
          <w:sz w:val="22"/>
          <w:szCs w:val="22"/>
        </w:rPr>
        <w:t xml:space="preserve">_____Yes    </w:t>
      </w:r>
      <w:r w:rsidRPr="003A0F21">
        <w:rPr>
          <w:rFonts w:ascii="Calibri" w:hAnsi="Calibri" w:cs="Calibri"/>
          <w:bCs/>
          <w:sz w:val="22"/>
          <w:szCs w:val="22"/>
          <w:u w:val="single"/>
        </w:rPr>
        <w:t>__</w:t>
      </w:r>
      <w:r w:rsidR="003A0F21" w:rsidRPr="003A0F21">
        <w:rPr>
          <w:rFonts w:ascii="Calibri" w:hAnsi="Calibri" w:cs="Calibri"/>
          <w:bCs/>
          <w:sz w:val="22"/>
          <w:szCs w:val="22"/>
          <w:u w:val="single"/>
        </w:rPr>
        <w:t>x</w:t>
      </w:r>
      <w:r w:rsidRPr="003A0F21">
        <w:rPr>
          <w:rFonts w:ascii="Calibri" w:hAnsi="Calibri" w:cs="Calibri"/>
          <w:bCs/>
          <w:sz w:val="22"/>
          <w:szCs w:val="22"/>
          <w:u w:val="single"/>
        </w:rPr>
        <w:t>___</w:t>
      </w:r>
      <w:r w:rsidRPr="000E0FE2">
        <w:rPr>
          <w:rFonts w:ascii="Calibri" w:hAnsi="Calibri" w:cs="Calibri"/>
          <w:bCs/>
          <w:sz w:val="22"/>
          <w:szCs w:val="22"/>
        </w:rPr>
        <w:t xml:space="preserve"> No</w:t>
      </w:r>
    </w:p>
    <w:p w14:paraId="31AE84D9" w14:textId="5E8C67FF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? </w:t>
      </w:r>
      <w:r w:rsidRPr="000E0FE2">
        <w:rPr>
          <w:rFonts w:ascii="Calibri" w:hAnsi="Calibri" w:cs="Calibri"/>
          <w:bCs/>
          <w:sz w:val="22"/>
          <w:szCs w:val="22"/>
        </w:rPr>
        <w:t xml:space="preserve">_____Yes    </w:t>
      </w:r>
      <w:r w:rsidRPr="003A0F21">
        <w:rPr>
          <w:rFonts w:ascii="Calibri" w:hAnsi="Calibri" w:cs="Calibri"/>
          <w:bCs/>
          <w:sz w:val="22"/>
          <w:szCs w:val="22"/>
          <w:u w:val="single"/>
        </w:rPr>
        <w:t>___</w:t>
      </w:r>
      <w:r w:rsidR="003A0F21" w:rsidRPr="003A0F21">
        <w:rPr>
          <w:rFonts w:ascii="Calibri" w:hAnsi="Calibri" w:cs="Calibri"/>
          <w:bCs/>
          <w:sz w:val="22"/>
          <w:szCs w:val="22"/>
          <w:u w:val="single"/>
        </w:rPr>
        <w:t>x</w:t>
      </w:r>
      <w:r w:rsidRPr="003A0F21">
        <w:rPr>
          <w:rFonts w:ascii="Calibri" w:hAnsi="Calibri" w:cs="Calibri"/>
          <w:bCs/>
          <w:sz w:val="22"/>
          <w:szCs w:val="22"/>
          <w:u w:val="single"/>
        </w:rPr>
        <w:t>__</w:t>
      </w:r>
      <w:r w:rsidRPr="000E0FE2">
        <w:rPr>
          <w:rFonts w:ascii="Calibri" w:hAnsi="Calibri" w:cs="Calibri"/>
          <w:bCs/>
          <w:sz w:val="22"/>
          <w:szCs w:val="22"/>
        </w:rPr>
        <w:t xml:space="preserve"> No</w:t>
      </w:r>
    </w:p>
    <w:p w14:paraId="5EBED361" w14:textId="4B7E8B49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federal work-study positions specific to PTA students? _____Yes    </w:t>
      </w:r>
      <w:r w:rsidRPr="003A0F21">
        <w:rPr>
          <w:rFonts w:ascii="Calibri" w:hAnsi="Calibri" w:cs="Calibri"/>
          <w:bCs/>
          <w:sz w:val="22"/>
          <w:szCs w:val="22"/>
          <w:u w:val="single"/>
        </w:rPr>
        <w:t>___</w:t>
      </w:r>
      <w:r w:rsidR="003A0F21" w:rsidRPr="003A0F21">
        <w:rPr>
          <w:rFonts w:ascii="Calibri" w:hAnsi="Calibri" w:cs="Calibri"/>
          <w:bCs/>
          <w:sz w:val="22"/>
          <w:szCs w:val="22"/>
          <w:u w:val="single"/>
        </w:rPr>
        <w:t>x</w:t>
      </w:r>
      <w:r w:rsidRPr="003A0F21">
        <w:rPr>
          <w:rFonts w:ascii="Calibri" w:hAnsi="Calibri" w:cs="Calibri"/>
          <w:bCs/>
          <w:sz w:val="22"/>
          <w:szCs w:val="22"/>
          <w:u w:val="single"/>
        </w:rPr>
        <w:t>_</w:t>
      </w:r>
      <w:r w:rsidRPr="000E0FE2">
        <w:rPr>
          <w:rFonts w:ascii="Calibri" w:hAnsi="Calibri" w:cs="Calibri"/>
          <w:bCs/>
          <w:sz w:val="22"/>
          <w:szCs w:val="22"/>
        </w:rPr>
        <w:t>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775AB1D7" w:rsidR="007F15E0" w:rsidRPr="008D15D7" w:rsidRDefault="00967D93" w:rsidP="00C46F14">
      <w:pPr>
        <w:spacing w:line="235" w:lineRule="auto"/>
        <w:rPr>
          <w:rFonts w:ascii="Calibri" w:hAnsi="Calibri" w:cs="Calibri"/>
        </w:rPr>
      </w:pPr>
      <w:bookmarkStart w:id="1" w:name="_Hlk137453217"/>
      <w:r>
        <w:rPr>
          <w:rFonts w:ascii="Calibri" w:hAnsi="Calibri" w:cs="Calibri"/>
          <w:b/>
        </w:rPr>
        <w:t xml:space="preserve">We encourage </w:t>
      </w:r>
      <w:r w:rsidR="000E0FE2"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9">
        <w:r w:rsidR="000E0FE2" w:rsidRPr="008D15D7">
          <w:rPr>
            <w:rFonts w:ascii="Calibri" w:hAnsi="Calibri" w:cs="Calibri"/>
            <w:b/>
          </w:rPr>
          <w:t>https://www.apta.org/your-</w:t>
        </w:r>
      </w:hyperlink>
      <w:r w:rsidR="000E0FE2" w:rsidRPr="008D15D7">
        <w:rPr>
          <w:rFonts w:ascii="Calibri" w:hAnsi="Calibri" w:cs="Calibri"/>
          <w:b/>
          <w:spacing w:val="-12"/>
        </w:rPr>
        <w:t xml:space="preserve"> </w:t>
      </w:r>
      <w:r w:rsidR="000E0FE2"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bookmarkEnd w:id="1"/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122AB4B0" w:rsidR="00C50E03" w:rsidRDefault="00C50E03" w:rsidP="00C50E03">
      <w:pPr>
        <w:pStyle w:val="Heading1"/>
        <w:ind w:left="0"/>
        <w:rPr>
          <w:sz w:val="22"/>
          <w:szCs w:val="22"/>
        </w:rPr>
      </w:pPr>
      <w:bookmarkStart w:id="2" w:name="_Hlk137453199"/>
      <w:r w:rsidRPr="00C3393A">
        <w:rPr>
          <w:sz w:val="22"/>
          <w:szCs w:val="22"/>
        </w:rPr>
        <w:t>(</w:t>
      </w:r>
      <w:r w:rsidR="00891BEF"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</w:t>
      </w:r>
      <w:r w:rsidR="00967D93" w:rsidRPr="00C3393A">
        <w:rPr>
          <w:sz w:val="22"/>
          <w:szCs w:val="22"/>
        </w:rPr>
        <w:t>ten</w:t>
      </w:r>
      <w:r w:rsidRPr="00C3393A">
        <w:rPr>
          <w:sz w:val="22"/>
          <w:szCs w:val="22"/>
        </w:rPr>
        <w:t xml:space="preserve"> or less graduates in academic year 2022-2023 to complete this section</w:t>
      </w:r>
      <w:r w:rsidR="00891BEF"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bookmarkEnd w:id="2"/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337488A4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bookmarkStart w:id="3" w:name="_Hlk137453236"/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r w:rsidR="007045BA" w:rsidRPr="00891BEF">
        <w:rPr>
          <w:rFonts w:ascii="Calibri" w:hAnsi="Calibri" w:cs="Calibri"/>
          <w:color w:val="4F81BD" w:themeColor="accent1"/>
          <w:sz w:val="22"/>
          <w:szCs w:val="22"/>
        </w:rPr>
        <w:t xml:space="preserve">fall 2022 - </w:t>
      </w:r>
      <w:r w:rsidR="00967D93" w:rsidRPr="00891BEF">
        <w:rPr>
          <w:rFonts w:ascii="Calibri" w:hAnsi="Calibri" w:cs="Calibri"/>
          <w:color w:val="4F81BD" w:themeColor="accent1"/>
          <w:sz w:val="22"/>
          <w:szCs w:val="22"/>
        </w:rPr>
        <w:t>August</w:t>
      </w:r>
      <w:r w:rsidR="007045BA" w:rsidRPr="00891BEF">
        <w:rPr>
          <w:rFonts w:ascii="Calibri" w:hAnsi="Calibri" w:cs="Calibri"/>
          <w:color w:val="4F81BD" w:themeColor="accent1"/>
          <w:sz w:val="22"/>
          <w:szCs w:val="22"/>
        </w:rPr>
        <w:t xml:space="preserve"> 2023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3"/>
      <w:r w:rsidRPr="00DD1C28">
        <w:rPr>
          <w:rFonts w:ascii="Calibri" w:hAnsi="Calibri" w:cs="Calibri"/>
          <w:spacing w:val="-2"/>
          <w:w w:val="90"/>
          <w:sz w:val="22"/>
          <w:szCs w:val="22"/>
          <w:u w:val="single"/>
        </w:rPr>
        <w:t>___</w:t>
      </w:r>
      <w:r w:rsidR="009756B0" w:rsidRPr="00DD1C28">
        <w:rPr>
          <w:rFonts w:ascii="Calibri" w:hAnsi="Calibri" w:cs="Calibri"/>
          <w:spacing w:val="-2"/>
          <w:w w:val="90"/>
          <w:sz w:val="22"/>
          <w:szCs w:val="22"/>
          <w:u w:val="single"/>
        </w:rPr>
        <w:t>$4500</w:t>
      </w:r>
      <w:r w:rsidRPr="00DD1C28">
        <w:rPr>
          <w:rFonts w:ascii="Calibri" w:hAnsi="Calibri" w:cs="Calibri"/>
          <w:spacing w:val="-2"/>
          <w:w w:val="90"/>
          <w:sz w:val="22"/>
          <w:szCs w:val="22"/>
          <w:u w:val="single"/>
        </w:rPr>
        <w:t>___________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556164B1" w:rsidR="000E0FE2" w:rsidRPr="003A0F21" w:rsidRDefault="00C50E03" w:rsidP="00C46F14">
      <w:pPr>
        <w:pStyle w:val="BodyTex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7045BA">
        <w:rPr>
          <w:rFonts w:ascii="Calibri" w:hAnsi="Calibri" w:cs="Calibri"/>
          <w:sz w:val="22"/>
          <w:szCs w:val="22"/>
        </w:rPr>
        <w:t xml:space="preserve"> </w:t>
      </w:r>
      <w:bookmarkStart w:id="4" w:name="_Hlk137453310"/>
      <w:r w:rsidR="007045BA">
        <w:rPr>
          <w:rFonts w:ascii="Calibri" w:hAnsi="Calibri" w:cs="Calibri"/>
          <w:spacing w:val="-2"/>
          <w:w w:val="90"/>
          <w:sz w:val="22"/>
          <w:szCs w:val="22"/>
        </w:rPr>
        <w:t xml:space="preserve">for students who graduated </w:t>
      </w:r>
      <w:r w:rsidR="007045BA" w:rsidRPr="00891BEF">
        <w:rPr>
          <w:rFonts w:ascii="Calibri" w:hAnsi="Calibri" w:cs="Calibri"/>
          <w:color w:val="4F81BD" w:themeColor="accent1"/>
          <w:sz w:val="22"/>
          <w:szCs w:val="22"/>
        </w:rPr>
        <w:t xml:space="preserve">fall 2022 - </w:t>
      </w:r>
      <w:r w:rsidR="00967D93" w:rsidRPr="00891BEF">
        <w:rPr>
          <w:rFonts w:ascii="Calibri" w:hAnsi="Calibri" w:cs="Calibri"/>
          <w:color w:val="4F81BD" w:themeColor="accent1"/>
          <w:sz w:val="22"/>
          <w:szCs w:val="22"/>
        </w:rPr>
        <w:t>August</w:t>
      </w:r>
      <w:r w:rsidR="007045BA" w:rsidRPr="00891BEF">
        <w:rPr>
          <w:rFonts w:ascii="Calibri" w:hAnsi="Calibri" w:cs="Calibri"/>
          <w:color w:val="4F81BD" w:themeColor="accent1"/>
          <w:sz w:val="22"/>
          <w:szCs w:val="22"/>
        </w:rPr>
        <w:t xml:space="preserve"> 2023</w:t>
      </w:r>
      <w:bookmarkEnd w:id="4"/>
      <w:r>
        <w:rPr>
          <w:rFonts w:ascii="Calibri" w:hAnsi="Calibri" w:cs="Calibri"/>
          <w:sz w:val="22"/>
          <w:szCs w:val="22"/>
        </w:rPr>
        <w:t xml:space="preserve">. Includes all student loan debt. </w:t>
      </w:r>
      <w:r w:rsidR="00DD1C28" w:rsidRPr="003A0F21">
        <w:rPr>
          <w:rFonts w:ascii="Calibri" w:hAnsi="Calibri" w:cs="Calibri"/>
          <w:sz w:val="22"/>
          <w:szCs w:val="22"/>
          <w:u w:val="single"/>
        </w:rPr>
        <w:t>$22,</w:t>
      </w:r>
      <w:r w:rsidR="003A0F21" w:rsidRPr="003A0F21">
        <w:rPr>
          <w:rFonts w:ascii="Calibri" w:hAnsi="Calibri" w:cs="Calibri"/>
          <w:sz w:val="22"/>
          <w:szCs w:val="22"/>
          <w:u w:val="single"/>
        </w:rPr>
        <w:t>678.70</w:t>
      </w:r>
    </w:p>
    <w:sectPr w:rsidR="000E0FE2" w:rsidRPr="003A0F21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ED47" w14:textId="77777777" w:rsidR="00386E89" w:rsidRDefault="00386E89" w:rsidP="000E0FE2">
      <w:r>
        <w:separator/>
      </w:r>
    </w:p>
  </w:endnote>
  <w:endnote w:type="continuationSeparator" w:id="0">
    <w:p w14:paraId="77E5A81C" w14:textId="77777777" w:rsidR="00386E89" w:rsidRDefault="00386E89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FF99" w14:textId="77777777" w:rsidR="00386E89" w:rsidRDefault="00386E89" w:rsidP="000E0FE2">
      <w:r>
        <w:separator/>
      </w:r>
    </w:p>
  </w:footnote>
  <w:footnote w:type="continuationSeparator" w:id="0">
    <w:p w14:paraId="4FD00475" w14:textId="77777777" w:rsidR="00386E89" w:rsidRDefault="00386E89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173D7"/>
    <w:rsid w:val="000E0FE2"/>
    <w:rsid w:val="002E0DDF"/>
    <w:rsid w:val="00386E89"/>
    <w:rsid w:val="003A0F21"/>
    <w:rsid w:val="00503494"/>
    <w:rsid w:val="00596AF8"/>
    <w:rsid w:val="00645D70"/>
    <w:rsid w:val="006C1907"/>
    <w:rsid w:val="007045BA"/>
    <w:rsid w:val="007B55F7"/>
    <w:rsid w:val="007E7230"/>
    <w:rsid w:val="007F15E0"/>
    <w:rsid w:val="00866FA8"/>
    <w:rsid w:val="008919C8"/>
    <w:rsid w:val="00891BEF"/>
    <w:rsid w:val="008D15D7"/>
    <w:rsid w:val="00967D93"/>
    <w:rsid w:val="009756B0"/>
    <w:rsid w:val="00B013D3"/>
    <w:rsid w:val="00B06724"/>
    <w:rsid w:val="00C46F14"/>
    <w:rsid w:val="00C50E03"/>
    <w:rsid w:val="00D12E78"/>
    <w:rsid w:val="00D36374"/>
    <w:rsid w:val="00DB661A"/>
    <w:rsid w:val="00DD1C28"/>
    <w:rsid w:val="00E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ingwage.mit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ta.org/you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C2E176A83334FA82F888FA08092BD" ma:contentTypeVersion="18" ma:contentTypeDescription="Create a new document." ma:contentTypeScope="" ma:versionID="cb3107d3a6baf8d0124d79954e032faa">
  <xsd:schema xmlns:xsd="http://www.w3.org/2001/XMLSchema" xmlns:xs="http://www.w3.org/2001/XMLSchema" xmlns:p="http://schemas.microsoft.com/office/2006/metadata/properties" xmlns:ns1="http://schemas.microsoft.com/sharepoint/v3" xmlns:ns2="dc1d4fea-b02c-4e05-a024-1af2ecfd53b5" xmlns:ns3="a8a484cc-d1aa-4911-94a5-edac5e4d5a5a" targetNamespace="http://schemas.microsoft.com/office/2006/metadata/properties" ma:root="true" ma:fieldsID="8b717b9f61b9d76ed3997d97dcd6f6d7" ns1:_="" ns2:_="" ns3:_="">
    <xsd:import namespace="http://schemas.microsoft.com/sharepoint/v3"/>
    <xsd:import namespace="dc1d4fea-b02c-4e05-a024-1af2ecfd53b5"/>
    <xsd:import namespace="a8a484cc-d1aa-4911-94a5-edac5e4d5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d4fea-b02c-4e05-a024-1af2ecfd5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34e45-33b1-4b2d-93e3-f144a01be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484cc-d1aa-4911-94a5-edac5e4d5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26a7c-85a3-4e91-8fd9-07e8466827cd}" ma:internalName="TaxCatchAll" ma:showField="CatchAllData" ma:web="a8a484cc-d1aa-4911-94a5-edac5e4d5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0BF4F-E7DA-493C-912C-8EA68F01A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1d4fea-b02c-4e05-a024-1af2ecfd53b5"/>
    <ds:schemaRef ds:uri="a8a484cc-d1aa-4911-94a5-edac5e4d5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CDC19-5AEA-4976-B623-9DF0637FE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2023-09-20T17:45:00Z</dcterms:created>
  <dcterms:modified xsi:type="dcterms:W3CDTF">2023-09-20T17:45:00Z</dcterms:modified>
</cp:coreProperties>
</file>